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06C6" w14:textId="77777777" w:rsidR="00D31288" w:rsidRDefault="00D31288" w:rsidP="00D31288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ОБЩЕСТВО С ОГРАНИЧЕННОЙ ОТВЕТСТВЕННОСТЬЮ</w:t>
      </w:r>
    </w:p>
    <w:p w14:paraId="1FA1A250" w14:textId="77777777" w:rsidR="00D31288" w:rsidRDefault="00D31288" w:rsidP="00D31288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72"/>
          <w:szCs w:val="72"/>
        </w:rPr>
        <w:t>Управляющая компания</w:t>
      </w:r>
    </w:p>
    <w:p w14:paraId="16DC9C60" w14:textId="77777777" w:rsidR="00D31288" w:rsidRDefault="00D31288" w:rsidP="00D31288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 w:line="192" w:lineRule="auto"/>
        <w:jc w:val="center"/>
        <w:rPr>
          <w:color w:val="000000"/>
        </w:rPr>
      </w:pPr>
      <w:r>
        <w:rPr>
          <w:b/>
          <w:bCs/>
          <w:color w:val="000000"/>
          <w:sz w:val="120"/>
          <w:szCs w:val="120"/>
        </w:rPr>
        <w:t>«ЛИРА»</w:t>
      </w:r>
    </w:p>
    <w:p w14:paraId="2867C307" w14:textId="77777777" w:rsidR="00D31288" w:rsidRDefault="00D31288" w:rsidP="00D3128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 Адрес: 241001, г. Брянск, ул. Костычева, 68 , пом. №14                                                    Телефон/факс (4832)77-02-01</w:t>
      </w:r>
    </w:p>
    <w:p w14:paraId="2FB1A734" w14:textId="77777777" w:rsidR="00D31288" w:rsidRDefault="00D31288" w:rsidP="00D31288">
      <w:pPr>
        <w:pStyle w:val="western"/>
        <w:shd w:val="clear" w:color="auto" w:fill="FFFFFF"/>
        <w:spacing w:before="0" w:beforeAutospacing="0" w:after="0" w:afterAutospacing="0"/>
        <w:ind w:left="7080"/>
        <w:rPr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          Телефон (910)034-10-25</w:t>
      </w:r>
    </w:p>
    <w:p w14:paraId="4D68508E" w14:textId="77777777" w:rsidR="00D31288" w:rsidRDefault="00D31288" w:rsidP="00D31288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0"/>
          <w:szCs w:val="20"/>
          <w:lang w:val="en-US"/>
        </w:rPr>
        <w:t>E</w:t>
      </w:r>
      <w:r>
        <w:rPr>
          <w:b/>
          <w:bCs/>
          <w:color w:val="000000"/>
          <w:sz w:val="20"/>
          <w:szCs w:val="20"/>
        </w:rPr>
        <w:t>-</w:t>
      </w:r>
      <w:r>
        <w:rPr>
          <w:b/>
          <w:bCs/>
          <w:color w:val="000000"/>
          <w:sz w:val="20"/>
          <w:szCs w:val="20"/>
          <w:lang w:val="en-US"/>
        </w:rPr>
        <w:t>mail</w:t>
      </w:r>
      <w:r>
        <w:rPr>
          <w:b/>
          <w:bCs/>
          <w:color w:val="000000"/>
          <w:sz w:val="20"/>
          <w:szCs w:val="20"/>
        </w:rPr>
        <w:t>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  <w:lang w:val="en-US"/>
        </w:rPr>
        <w:t>uk</w:t>
      </w:r>
      <w:r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  <w:lang w:val="en-US"/>
        </w:rPr>
        <w:t>lira</w:t>
      </w:r>
      <w:r>
        <w:rPr>
          <w:b/>
          <w:bCs/>
          <w:color w:val="000000"/>
          <w:sz w:val="20"/>
          <w:szCs w:val="20"/>
        </w:rPr>
        <w:t>32@</w:t>
      </w:r>
      <w:r>
        <w:rPr>
          <w:b/>
          <w:bCs/>
          <w:color w:val="000000"/>
          <w:sz w:val="20"/>
          <w:szCs w:val="20"/>
          <w:lang w:val="en-US"/>
        </w:rPr>
        <w:t>yandex</w:t>
      </w:r>
      <w:r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  <w:lang w:val="en-US"/>
        </w:rPr>
        <w:t>ru</w:t>
      </w:r>
    </w:p>
    <w:p w14:paraId="699F1FC1" w14:textId="77777777" w:rsidR="00752BC8" w:rsidRDefault="00752BC8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14:paraId="3B28485B" w14:textId="5E1DB746" w:rsidR="00752BC8" w:rsidRDefault="00D31288">
      <w:pPr>
        <w:pStyle w:val="formattext"/>
        <w:ind w:right="425" w:firstLine="708"/>
        <w:jc w:val="center"/>
      </w:pPr>
      <w:r>
        <w:rPr>
          <w:b/>
          <w:sz w:val="32"/>
          <w:szCs w:val="32"/>
        </w:rPr>
        <w:t xml:space="preserve">Тарифы с 01.01.2023г. </w:t>
      </w:r>
    </w:p>
    <w:p w14:paraId="136CACB1" w14:textId="77777777" w:rsidR="00752BC8" w:rsidRDefault="00752BC8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9"/>
        <w:tblW w:w="11058" w:type="dxa"/>
        <w:tblInd w:w="-318" w:type="dxa"/>
        <w:tblLook w:val="04A0" w:firstRow="1" w:lastRow="0" w:firstColumn="1" w:lastColumn="0" w:noHBand="0" w:noVBand="1"/>
      </w:tblPr>
      <w:tblGrid>
        <w:gridCol w:w="942"/>
        <w:gridCol w:w="2000"/>
        <w:gridCol w:w="3993"/>
        <w:gridCol w:w="1616"/>
        <w:gridCol w:w="2507"/>
      </w:tblGrid>
      <w:tr w:rsidR="00752BC8" w14:paraId="4B5612C5" w14:textId="77777777">
        <w:tc>
          <w:tcPr>
            <w:tcW w:w="709" w:type="dxa"/>
            <w:shd w:val="clear" w:color="auto" w:fill="auto"/>
          </w:tcPr>
          <w:p w14:paraId="4B29CFC7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000" w:type="dxa"/>
            <w:shd w:val="clear" w:color="auto" w:fill="auto"/>
          </w:tcPr>
          <w:p w14:paraId="1E14D817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  <w:shd w:val="clear" w:color="auto" w:fill="auto"/>
          </w:tcPr>
          <w:p w14:paraId="20B2B92F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  <w:shd w:val="clear" w:color="auto" w:fill="auto"/>
          </w:tcPr>
          <w:p w14:paraId="0376F6DA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  <w:shd w:val="clear" w:color="auto" w:fill="auto"/>
          </w:tcPr>
          <w:p w14:paraId="05E8B435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Тариф, руб.</w:t>
            </w:r>
          </w:p>
        </w:tc>
      </w:tr>
      <w:tr w:rsidR="00752BC8" w14:paraId="68556734" w14:textId="77777777">
        <w:tc>
          <w:tcPr>
            <w:tcW w:w="709" w:type="dxa"/>
            <w:shd w:val="clear" w:color="auto" w:fill="auto"/>
          </w:tcPr>
          <w:p w14:paraId="401AEE47" w14:textId="77777777" w:rsidR="00752BC8" w:rsidRDefault="00D3128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14:paraId="6433E40C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  <w:shd w:val="clear" w:color="auto" w:fill="auto"/>
          </w:tcPr>
          <w:p w14:paraId="35C07A6D" w14:textId="77777777" w:rsidR="00752BC8" w:rsidRDefault="00D31288" w:rsidP="00D31288">
            <w:pPr>
              <w:pStyle w:val="formattext"/>
              <w:ind w:right="141"/>
              <w:jc w:val="center"/>
            </w:pPr>
            <w:r>
              <w:rPr>
                <w:sz w:val="24"/>
                <w:szCs w:val="24"/>
              </w:rPr>
              <w:t xml:space="preserve">Постановление Брянской городской </w:t>
            </w:r>
            <w:r>
              <w:rPr>
                <w:sz w:val="24"/>
                <w:szCs w:val="24"/>
              </w:rPr>
              <w:t>администрации от 14.12.2022г. №1680-п</w:t>
            </w:r>
          </w:p>
        </w:tc>
        <w:tc>
          <w:tcPr>
            <w:tcW w:w="1627" w:type="dxa"/>
            <w:shd w:val="clear" w:color="auto" w:fill="auto"/>
          </w:tcPr>
          <w:p w14:paraId="342567D0" w14:textId="77777777" w:rsidR="00752BC8" w:rsidRDefault="00D31288">
            <w:pPr>
              <w:pStyle w:val="formattext"/>
              <w:ind w:right="141"/>
              <w:jc w:val="center"/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  <w:shd w:val="clear" w:color="auto" w:fill="auto"/>
          </w:tcPr>
          <w:p w14:paraId="1A0C6397" w14:textId="6DB8698C" w:rsidR="00752BC8" w:rsidRDefault="00D31288">
            <w:pPr>
              <w:pStyle w:val="formattext"/>
              <w:ind w:right="141"/>
              <w:jc w:val="center"/>
            </w:pPr>
            <w:r>
              <w:rPr>
                <w:sz w:val="24"/>
                <w:szCs w:val="24"/>
              </w:rPr>
              <w:t>24,14</w:t>
            </w:r>
          </w:p>
        </w:tc>
      </w:tr>
      <w:tr w:rsidR="00752BC8" w14:paraId="62ACAD01" w14:textId="77777777">
        <w:tc>
          <w:tcPr>
            <w:tcW w:w="709" w:type="dxa"/>
            <w:shd w:val="clear" w:color="auto" w:fill="auto"/>
          </w:tcPr>
          <w:p w14:paraId="2F651D71" w14:textId="77777777" w:rsidR="00752BC8" w:rsidRDefault="00D3128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14:paraId="552752F0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  <w:shd w:val="clear" w:color="auto" w:fill="auto"/>
          </w:tcPr>
          <w:p w14:paraId="60A5A7B0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  <w:shd w:val="clear" w:color="auto" w:fill="auto"/>
          </w:tcPr>
          <w:p w14:paraId="4E1EF75C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  <w:shd w:val="clear" w:color="auto" w:fill="auto"/>
          </w:tcPr>
          <w:p w14:paraId="150457E5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752BC8" w14:paraId="5CAE2B70" w14:textId="77777777">
        <w:tc>
          <w:tcPr>
            <w:tcW w:w="709" w:type="dxa"/>
            <w:shd w:val="clear" w:color="auto" w:fill="auto"/>
          </w:tcPr>
          <w:p w14:paraId="1575DDC7" w14:textId="77777777" w:rsidR="00752BC8" w:rsidRDefault="00D3128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14:paraId="65C9C9AC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  <w:shd w:val="clear" w:color="auto" w:fill="auto"/>
          </w:tcPr>
          <w:p w14:paraId="094AB609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Управления </w:t>
            </w:r>
            <w:r>
              <w:rPr>
                <w:sz w:val="24"/>
                <w:szCs w:val="24"/>
              </w:rPr>
              <w:t>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  <w:shd w:val="clear" w:color="auto" w:fill="auto"/>
          </w:tcPr>
          <w:p w14:paraId="123635FD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  <w:shd w:val="clear" w:color="auto" w:fill="auto"/>
          </w:tcPr>
          <w:p w14:paraId="44C1DFA9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752BC8" w14:paraId="197AB504" w14:textId="77777777">
        <w:tc>
          <w:tcPr>
            <w:tcW w:w="709" w:type="dxa"/>
            <w:shd w:val="clear" w:color="auto" w:fill="auto"/>
          </w:tcPr>
          <w:p w14:paraId="20C547BF" w14:textId="77777777" w:rsidR="00752BC8" w:rsidRDefault="00D3128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14:paraId="4B5E3EFB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  <w:shd w:val="clear" w:color="auto" w:fill="auto"/>
          </w:tcPr>
          <w:p w14:paraId="79A2FFCB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  <w:shd w:val="clear" w:color="auto" w:fill="auto"/>
          </w:tcPr>
          <w:p w14:paraId="7D3BFC10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  <w:shd w:val="clear" w:color="auto" w:fill="auto"/>
          </w:tcPr>
          <w:p w14:paraId="0141F29E" w14:textId="77777777" w:rsidR="00752BC8" w:rsidRDefault="00D31288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-одноставочный тариф: </w:t>
            </w:r>
            <w:r>
              <w:rPr>
                <w:b/>
                <w:sz w:val="26"/>
                <w:szCs w:val="26"/>
              </w:rPr>
              <w:t>3,33</w:t>
            </w:r>
          </w:p>
          <w:p w14:paraId="5A05542A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-дневная зона</w:t>
            </w:r>
            <w:r>
              <w:rPr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3,84 </w:t>
            </w:r>
            <w:r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  <w:tr w:rsidR="00752BC8" w14:paraId="4F3030EE" w14:textId="77777777">
        <w:tc>
          <w:tcPr>
            <w:tcW w:w="709" w:type="dxa"/>
            <w:shd w:val="clear" w:color="auto" w:fill="auto"/>
          </w:tcPr>
          <w:p w14:paraId="137F0CA8" w14:textId="77777777" w:rsidR="00752BC8" w:rsidRDefault="00D31288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14:paraId="0C155756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  <w:shd w:val="clear" w:color="auto" w:fill="auto"/>
          </w:tcPr>
          <w:p w14:paraId="29C42A9A" w14:textId="77777777" w:rsidR="00752BC8" w:rsidRDefault="00D31288">
            <w:pPr>
              <w:pStyle w:val="formattext"/>
              <w:ind w:right="141"/>
              <w:jc w:val="center"/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№35/1-г</w:t>
            </w:r>
          </w:p>
        </w:tc>
        <w:tc>
          <w:tcPr>
            <w:tcW w:w="1627" w:type="dxa"/>
            <w:shd w:val="clear" w:color="auto" w:fill="auto"/>
          </w:tcPr>
          <w:p w14:paraId="65A31DCD" w14:textId="77777777" w:rsidR="00752BC8" w:rsidRDefault="00D31288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  <w:shd w:val="clear" w:color="auto" w:fill="auto"/>
          </w:tcPr>
          <w:p w14:paraId="3DBB22BB" w14:textId="77777777" w:rsidR="00752BC8" w:rsidRDefault="00D31288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7050,00</w:t>
            </w:r>
          </w:p>
        </w:tc>
      </w:tr>
    </w:tbl>
    <w:p w14:paraId="06D201DE" w14:textId="77777777" w:rsidR="00752BC8" w:rsidRDefault="00752BC8">
      <w:pPr>
        <w:pStyle w:val="formattext"/>
        <w:ind w:right="141" w:firstLine="284"/>
        <w:rPr>
          <w:sz w:val="16"/>
          <w:szCs w:val="16"/>
        </w:rPr>
      </w:pPr>
    </w:p>
    <w:p w14:paraId="419E483D" w14:textId="77777777" w:rsidR="00752BC8" w:rsidRDefault="00752BC8">
      <w:pPr>
        <w:pStyle w:val="formattext"/>
        <w:ind w:left="7788" w:right="425" w:firstLine="708"/>
        <w:rPr>
          <w:sz w:val="26"/>
          <w:szCs w:val="26"/>
        </w:rPr>
      </w:pPr>
    </w:p>
    <w:p w14:paraId="7046148A" w14:textId="77777777" w:rsidR="00752BC8" w:rsidRDefault="00D31288">
      <w:pPr>
        <w:pStyle w:val="formattext"/>
        <w:ind w:left="7788" w:right="425" w:firstLine="708"/>
        <w:rPr>
          <w:sz w:val="26"/>
          <w:szCs w:val="26"/>
        </w:rPr>
      </w:pPr>
      <w:r>
        <w:rPr>
          <w:sz w:val="26"/>
          <w:szCs w:val="26"/>
        </w:rPr>
        <w:t>Дирекция.</w:t>
      </w:r>
    </w:p>
    <w:p w14:paraId="4B8EDDCE" w14:textId="77777777" w:rsidR="00752BC8" w:rsidRDefault="00752BC8"/>
    <w:sectPr w:rsidR="00752BC8">
      <w:pgSz w:w="11906" w:h="16838"/>
      <w:pgMar w:top="284" w:right="282" w:bottom="426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8"/>
    <w:rsid w:val="00752BC8"/>
    <w:rsid w:val="00D3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8E02"/>
  <w15:docId w15:val="{E1025C9D-98D0-4586-BDC2-54F0345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3">
    <w:name w:val="Emphasis"/>
    <w:basedOn w:val="a0"/>
    <w:uiPriority w:val="20"/>
    <w:qFormat/>
    <w:rsid w:val="00DF5B79"/>
    <w:rPr>
      <w:i/>
      <w:iCs/>
    </w:rPr>
  </w:style>
  <w:style w:type="character" w:customStyle="1" w:styleId="ListLabel1">
    <w:name w:val="ListLabel 1"/>
    <w:qFormat/>
    <w:rPr>
      <w:b/>
      <w:color w:val="auto"/>
      <w:sz w:val="20"/>
      <w:szCs w:val="20"/>
      <w:u w:val="non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formattext">
    <w:name w:val="formattext"/>
    <w:qFormat/>
    <w:rsid w:val="007B0656"/>
    <w:pPr>
      <w:widowControl w:val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9">
    <w:name w:val="Table Grid"/>
    <w:basedOn w:val="a1"/>
    <w:uiPriority w:val="59"/>
    <w:rsid w:val="00EC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3128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D3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dc:description/>
  <cp:lastModifiedBy>Yk Dyet</cp:lastModifiedBy>
  <cp:revision>51</cp:revision>
  <cp:lastPrinted>2022-06-28T09:28:00Z</cp:lastPrinted>
  <dcterms:created xsi:type="dcterms:W3CDTF">2016-06-15T07:42:00Z</dcterms:created>
  <dcterms:modified xsi:type="dcterms:W3CDTF">2023-07-05T13:17:00Z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